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Struggle to Help Through Words</w:t>
      </w:r>
    </w:p>
    <w:p>
      <w:pPr>
        <w:pStyle w:val="BodyText"/>
        <w:bidi w:val="0"/>
        <w:jc w:val="start"/>
        <w:rPr/>
      </w:pPr>
      <w:r>
        <w:rPr/>
        <w:t xml:space="preserve">I find myself trapped in a paradox: I want to give something meaningful to others—something that will help them. But the only way I can offer help is by </w:t>
      </w:r>
      <w:r>
        <w:rPr>
          <w:rStyle w:val="Emphasis"/>
        </w:rPr>
        <w:t>saying</w:t>
      </w:r>
      <w:r>
        <w:rPr/>
        <w:t xml:space="preserve"> something, by articulating ideas that might guide or support them. Yet to say anything meaningful to others, I must first describe what has helped </w:t>
      </w:r>
      <w:r>
        <w:rPr>
          <w:rStyle w:val="Emphasis"/>
        </w:rPr>
        <w:t>me</w:t>
      </w:r>
      <w:r>
        <w:rPr/>
        <w:t>. I must translate my own experiences, my own understanding, into words.</w:t>
      </w:r>
    </w:p>
    <w:p>
      <w:pPr>
        <w:pStyle w:val="BodyText"/>
        <w:bidi w:val="0"/>
        <w:jc w:val="start"/>
        <w:rPr/>
      </w:pPr>
      <w:r>
        <w:rPr/>
        <w:t xml:space="preserve">But here’s the problem: </w:t>
      </w:r>
      <w:r>
        <w:rPr>
          <w:rStyle w:val="Strong"/>
        </w:rPr>
        <w:t>I don’t know how to describe</w:t>
      </w:r>
      <w:r>
        <w:rPr/>
        <w:t xml:space="preserve">. Not just anything—I don’t know how to describe </w:t>
      </w:r>
      <w:r>
        <w:rPr>
          <w:rStyle w:val="Emphasis"/>
        </w:rPr>
        <w:t>myself</w:t>
      </w:r>
      <w:r>
        <w:rPr/>
        <w:t>, or the things I’ve realized, in a way that would resonate. So I start inventing words, crafting phrases, believing they might help others. And for a moment, it feels possible.</w:t>
      </w:r>
    </w:p>
    <w:p>
      <w:pPr>
        <w:pStyle w:val="BodyText"/>
        <w:bidi w:val="0"/>
        <w:jc w:val="start"/>
        <w:rPr/>
      </w:pPr>
      <w:r>
        <w:rPr/>
        <w:t xml:space="preserve">Then the doubt creeps in. I begin to obsess over these words—whether they’re the </w:t>
      </w:r>
      <w:r>
        <w:rPr>
          <w:rStyle w:val="Emphasis"/>
        </w:rPr>
        <w:t>right</w:t>
      </w:r>
      <w:r>
        <w:rPr/>
        <w:t xml:space="preserve"> ones, whether they’ll truly help, or if others need something entirely different. This cycle of questioning </w:t>
      </w:r>
      <w:r>
        <w:rPr>
          <w:rStyle w:val="Strong"/>
        </w:rPr>
        <w:t>poisons my state of mind</w:t>
      </w:r>
      <w:r>
        <w:rPr/>
        <w:t>. The act of trying to describe, of searching for the perfect formulation, becomes a burden.</w:t>
      </w:r>
    </w:p>
    <w:p>
      <w:pPr>
        <w:pStyle w:val="Style15"/>
        <w:bidi w:val="0"/>
        <w:jc w:val="start"/>
        <w:rPr/>
      </w:pPr>
      <w:r>
        <w:rPr/>
      </w:r>
    </w:p>
    <w:p>
      <w:pPr>
        <w:pStyle w:val="Heading3"/>
        <w:bidi w:val="0"/>
        <w:jc w:val="start"/>
        <w:rPr/>
      </w:pPr>
      <w:r>
        <w:rPr>
          <w:rStyle w:val="Strong"/>
          <w:b/>
          <w:bCs/>
        </w:rPr>
        <w:t>The Illusion of Verification</w:t>
      </w:r>
    </w:p>
    <w:p>
      <w:pPr>
        <w:pStyle w:val="BodyText"/>
        <w:bidi w:val="0"/>
        <w:jc w:val="start"/>
        <w:rPr/>
      </w:pPr>
      <w:r>
        <w:rPr/>
        <w:t xml:space="preserve">I realize I’m not even checking whether my descriptions are </w:t>
      </w:r>
      <w:r>
        <w:rPr>
          <w:rStyle w:val="Emphasis"/>
        </w:rPr>
        <w:t>correct</w:t>
      </w:r>
      <w:r>
        <w:rPr/>
        <w:t xml:space="preserve">. I’m not testing them against reality or seeking proof. Instead, I’m chasing words that </w:t>
      </w:r>
      <w:r>
        <w:rPr>
          <w:rStyle w:val="Emphasis"/>
        </w:rPr>
        <w:t>feel</w:t>
      </w:r>
      <w:r>
        <w:rPr/>
        <w:t xml:space="preserve"> like they might help—words that sound convincing, that carry the weight of intention. But this pursuit </w:t>
      </w:r>
      <w:r>
        <w:rPr>
          <w:rStyle w:val="Strong"/>
        </w:rPr>
        <w:t>destroys me</w:t>
      </w:r>
      <w:r>
        <w:rPr/>
        <w:t>.</w:t>
      </w:r>
    </w:p>
    <w:p>
      <w:pPr>
        <w:pStyle w:val="BodyText"/>
        <w:bidi w:val="0"/>
        <w:jc w:val="start"/>
        <w:rPr/>
      </w:pPr>
      <w:r>
        <w:rPr/>
        <w:t xml:space="preserve">I arrive at a brutal conclusion: </w:t>
      </w:r>
      <w:r>
        <w:rPr>
          <w:rStyle w:val="Strong"/>
        </w:rPr>
        <w:t>I cannot describe anything for others</w:t>
      </w:r>
      <w:r>
        <w:rPr/>
        <w:t xml:space="preserve">. Not because I lack the vocabulary, but because description itself is flawed. I cannot package my insights into something transferable. And if I can’t describe, I can’t help. At least, not in the way I’ve defined help: as the act of delivering </w:t>
      </w:r>
      <w:r>
        <w:rPr>
          <w:rStyle w:val="Emphasis"/>
        </w:rPr>
        <w:t>verified</w:t>
      </w:r>
      <w:r>
        <w:rPr/>
        <w:t xml:space="preserve">, </w:t>
      </w:r>
      <w:r>
        <w:rPr>
          <w:rStyle w:val="Emphasis"/>
        </w:rPr>
        <w:t>accurate</w:t>
      </w:r>
      <w:r>
        <w:rPr/>
        <w:t xml:space="preserve"> descriptions that others can use.</w:t>
      </w:r>
    </w:p>
    <w:p>
      <w:pPr>
        <w:pStyle w:val="Style15"/>
        <w:bidi w:val="0"/>
        <w:jc w:val="start"/>
        <w:rPr/>
      </w:pPr>
      <w:r>
        <w:rPr/>
      </w:r>
    </w:p>
    <w:p>
      <w:pPr>
        <w:pStyle w:val="Heading3"/>
        <w:bidi w:val="0"/>
        <w:jc w:val="start"/>
        <w:rPr/>
      </w:pPr>
      <w:r>
        <w:rPr>
          <w:rStyle w:val="Strong"/>
          <w:b/>
          <w:bCs/>
        </w:rPr>
        <w:t>The Myth of "Enough"</w:t>
      </w:r>
    </w:p>
    <w:p>
      <w:pPr>
        <w:pStyle w:val="BodyText"/>
        <w:bidi w:val="0"/>
        <w:jc w:val="start"/>
        <w:rPr/>
      </w:pPr>
      <w:r>
        <w:rPr/>
        <w:t xml:space="preserve">At one point, I thought: </w:t>
      </w:r>
      <w:r>
        <w:rPr>
          <w:rStyle w:val="Emphasis"/>
        </w:rPr>
        <w:t>Maybe I’ll reach a moment when I’ve said everything I can to help others. Then I can stop.</w:t>
      </w:r>
      <w:r>
        <w:rPr/>
        <w:t xml:space="preserve"> But now I see the fallacy in this. There is no finite set of "important information" to transmit. There is no endpoint where I can declare, </w:t>
      </w:r>
      <w:r>
        <w:rPr>
          <w:rStyle w:val="Emphasis"/>
        </w:rPr>
        <w:t>"I’ve given them all they need."</w:t>
      </w:r>
    </w:p>
    <w:p>
      <w:pPr>
        <w:pStyle w:val="BodyText"/>
        <w:bidi w:val="0"/>
        <w:jc w:val="start"/>
        <w:rPr/>
      </w:pPr>
      <w:r>
        <w:rPr/>
        <w:t xml:space="preserve">The truth is harsher: </w:t>
      </w:r>
      <w:r>
        <w:rPr>
          <w:rStyle w:val="Strong"/>
        </w:rPr>
        <w:t>The "important information" doesn’t exist</w:t>
      </w:r>
      <w:r>
        <w:rPr/>
        <w:t xml:space="preserve">. Or if it does, it’s not something I can access or convey. I will never reach a point where I’ve said </w:t>
      </w:r>
      <w:r>
        <w:rPr>
          <w:rStyle w:val="Emphasis"/>
        </w:rPr>
        <w:t>enough</w:t>
      </w:r>
      <w:r>
        <w:rPr/>
        <w:t xml:space="preserve">, because </w:t>
      </w:r>
      <w:r>
        <w:rPr>
          <w:rStyle w:val="Emphasis"/>
        </w:rPr>
        <w:t>enough</w:t>
      </w:r>
      <w:r>
        <w:rPr/>
        <w:t xml:space="preserve"> is an illusion. The words I seek—those perfect, proven, helpful phrases—</w:t>
      </w:r>
      <w:r>
        <w:rPr>
          <w:rStyle w:val="Strong"/>
        </w:rPr>
        <w:t>do not exist</w:t>
      </w:r>
      <w:r>
        <w:rPr/>
        <w:t>. And so I am doomed to keep searching, forever unable to stop "helping," forever failing.</w:t>
      </w:r>
    </w:p>
    <w:p>
      <w:pPr>
        <w:pStyle w:val="Style15"/>
        <w:bidi w:val="0"/>
        <w:jc w:val="start"/>
        <w:rPr/>
      </w:pPr>
      <w:r>
        <w:rPr/>
      </w:r>
    </w:p>
    <w:p>
      <w:pPr>
        <w:pStyle w:val="Heading3"/>
        <w:bidi w:val="0"/>
        <w:jc w:val="start"/>
        <w:rPr/>
      </w:pPr>
      <w:r>
        <w:rPr>
          <w:rStyle w:val="Strong"/>
          <w:b/>
          <w:bCs/>
        </w:rPr>
        <w:t>The Nature of Help</w:t>
      </w:r>
    </w:p>
    <w:p>
      <w:pPr>
        <w:pStyle w:val="BodyText"/>
        <w:bidi w:val="0"/>
        <w:jc w:val="start"/>
        <w:rPr/>
      </w:pPr>
      <w:r>
        <w:rPr/>
        <w:t xml:space="preserve">This leads me to question: </w:t>
      </w:r>
      <w:r>
        <w:rPr>
          <w:rStyle w:val="Emphasis"/>
        </w:rPr>
        <w:t>What is help, in my understanding?</w:t>
      </w:r>
      <w:r>
        <w:rPr/>
        <w:t xml:space="preserve"> To me, helping means offering a description that is </w:t>
      </w:r>
      <w:r>
        <w:rPr>
          <w:rStyle w:val="Strong"/>
        </w:rPr>
        <w:t>both correct and useful</w:t>
      </w:r>
      <w:r>
        <w:rPr/>
        <w:t xml:space="preserve">—something grounded in my own observations, something I’ve tested and confirmed. But if I speak words that are unverified, arbitrary, or disconnected from my actual experiences, is that </w:t>
      </w:r>
      <w:r>
        <w:rPr>
          <w:rStyle w:val="Emphasis"/>
        </w:rPr>
        <w:t>really</w:t>
      </w:r>
      <w:r>
        <w:rPr/>
        <w:t xml:space="preserve"> help? It feels dishonest. It feels like a betrayal of the very idea of assistance.</w:t>
      </w:r>
    </w:p>
    <w:p>
      <w:pPr>
        <w:pStyle w:val="Style15"/>
        <w:bidi w:val="0"/>
        <w:jc w:val="start"/>
        <w:rPr/>
      </w:pPr>
      <w:r>
        <w:rPr/>
      </w:r>
    </w:p>
    <w:p>
      <w:pPr>
        <w:pStyle w:val="Heading3"/>
        <w:bidi w:val="0"/>
        <w:jc w:val="start"/>
        <w:rPr/>
      </w:pPr>
      <w:r>
        <w:rPr>
          <w:rStyle w:val="Strong"/>
          <w:b/>
          <w:bCs/>
        </w:rPr>
        <w:t>The Paradox of Language</w:t>
      </w:r>
    </w:p>
    <w:p>
      <w:pPr>
        <w:pStyle w:val="BodyText"/>
        <w:bidi w:val="0"/>
        <w:jc w:val="start"/>
        <w:rPr/>
      </w:pPr>
      <w:r>
        <w:rPr/>
        <w:t xml:space="preserve">I wonder if language was even designed for this. Maybe words were meant for simple exchange—for sharing practical information, not for the weighty task of </w:t>
      </w:r>
      <w:r>
        <w:rPr>
          <w:rStyle w:val="Emphasis"/>
        </w:rPr>
        <w:t>helping</w:t>
      </w:r>
      <w:r>
        <w:rPr/>
        <w:t xml:space="preserve"> in the way I imagine. If I cannot describe anything with certainty, then I have nothing to give. No insights to transmit, no wisdom to offer.</w:t>
      </w:r>
    </w:p>
    <w:p>
      <w:pPr>
        <w:pStyle w:val="BodyText"/>
        <w:bidi w:val="0"/>
        <w:jc w:val="start"/>
        <w:rPr/>
      </w:pPr>
      <w:r>
        <w:rPr/>
        <w:t xml:space="preserve">And so I’m left with a hollow realization: </w:t>
      </w:r>
      <w:r>
        <w:rPr>
          <w:rStyle w:val="Strong"/>
        </w:rPr>
        <w:t>I cannot help others</w:t>
      </w:r>
      <w:r>
        <w:rPr/>
        <w:t xml:space="preserve">. Not in the way I’ve defined it. Not through description, not through words. The act of trying to help—this relentless, self-consuming process—has become the very thing that </w:t>
      </w:r>
      <w:r>
        <w:rPr>
          <w:rStyle w:val="Strong"/>
        </w:rPr>
        <w:t>prevents me from living</w:t>
      </w:r>
      <w:r>
        <w:rPr/>
        <w:t>.</w:t>
      </w:r>
    </w:p>
    <w:p>
      <w:pPr>
        <w:pStyle w:val="Style15"/>
        <w:bidi w:val="0"/>
        <w:jc w:val="start"/>
        <w:rPr/>
      </w:pPr>
      <w:r>
        <w:rPr/>
      </w:r>
    </w:p>
    <w:p>
      <w:pPr>
        <w:pStyle w:val="Heading3"/>
        <w:bidi w:val="0"/>
        <w:jc w:val="start"/>
        <w:rPr/>
      </w:pPr>
      <w:r>
        <w:rPr>
          <w:rStyle w:val="Strong"/>
          <w:b/>
          <w:bCs/>
        </w:rPr>
        <w:t>The Only Way Out</w:t>
      </w:r>
    </w:p>
    <w:p>
      <w:pPr>
        <w:pStyle w:val="BodyText"/>
        <w:bidi w:val="0"/>
        <w:jc w:val="start"/>
        <w:rPr/>
      </w:pPr>
      <w:r>
        <w:rPr/>
        <w:t xml:space="preserve">The only escape, then, is to accept that </w:t>
      </w:r>
      <w:r>
        <w:rPr>
          <w:rStyle w:val="Strong"/>
        </w:rPr>
        <w:t>I cannot describe</w:t>
      </w:r>
      <w:r>
        <w:rPr/>
        <w:t>. Not for others, and not even for myself. There are no words that will bridge the gap between my understanding and someone else’s need. There is no help to be given in the form I’ve imagined.</w:t>
      </w:r>
    </w:p>
    <w:p>
      <w:pPr>
        <w:pStyle w:val="BodyText"/>
        <w:bidi w:val="0"/>
        <w:jc w:val="start"/>
        <w:rPr/>
      </w:pPr>
      <w:r>
        <w:rPr/>
        <w:t xml:space="preserve">Perhaps the first step is to </w:t>
      </w:r>
      <w:r>
        <w:rPr>
          <w:rStyle w:val="Strong"/>
        </w:rPr>
        <w:t>stop trying</w:t>
      </w:r>
      <w:r>
        <w:rPr/>
        <w:t xml:space="preserve">. To release the obsession with description, with verification, with the illusion that words can carry the burden of meaning I’ve placed on them. To admit that in this framework, </w:t>
      </w:r>
      <w:r>
        <w:rPr>
          <w:rStyle w:val="Strong"/>
        </w:rPr>
        <w:t>I have nothing to say</w:t>
      </w:r>
      <w:r>
        <w:rPr/>
        <w:t>—neither to others nor to myself.</w:t>
      </w:r>
    </w:p>
    <w:p>
      <w:pPr>
        <w:pStyle w:val="BodyText"/>
        <w:bidi w:val="0"/>
        <w:jc w:val="start"/>
        <w:rPr/>
      </w:pPr>
      <w:r>
        <w:rPr/>
        <w:t>And maybe, in that silence, there is a different kind of help. One that doesn’t rely on words at all.</w:t>
      </w:r>
    </w:p>
    <w:p>
      <w:pPr>
        <w:pStyle w:val="Style15"/>
        <w:bidi w:val="0"/>
        <w:jc w:val="start"/>
        <w:rPr/>
      </w:pPr>
      <w:r>
        <w:rPr/>
      </w:r>
    </w:p>
    <w:p>
      <w:pPr>
        <w:pStyle w:val="BodyText"/>
        <w:bidi w:val="0"/>
        <w:jc w:val="start"/>
        <w:rPr/>
      </w:pPr>
      <w:r>
        <w:rPr>
          <w:rStyle w:val="Strong"/>
        </w:rPr>
        <w:t>Final Reflection:</w:t>
      </w:r>
      <w:r>
        <w:rPr/>
        <w:br/>
        <w:t xml:space="preserve">Is there another way to help that doesn’t depend on description? Or is the very act of </w:t>
      </w:r>
      <w:r>
        <w:rPr>
          <w:rStyle w:val="Emphasis"/>
        </w:rPr>
        <w:t>wanting</w:t>
      </w:r>
      <w:r>
        <w:rPr/>
        <w:t xml:space="preserve"> to help—the need to give, to transmit, to be useful—itself the problem? The words will never be enough. So what remains?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ans">
    <w:altName w:val="Arial"/>
    <w:charset w:val="00" w:characterSet="windows-1252"/>
    <w:family w:val="swiss"/>
    <w:pitch w:val="variable"/>
  </w:font>
  <w:font w:name="Calibri">
    <w:charset w:val="00" w:characterSet="windows-1252"/>
    <w:family w:val="swiss"/>
    <w:pitch w:val="variable"/>
  </w:font>
</w:fonts>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3"/>
    <w:next w:val="BodyText"/>
    <w:qFormat/>
    <w:pPr>
      <w:spacing w:before="140" w:after="120"/>
      <w:outlineLvl w:val="2"/>
    </w:pPr>
    <w:rPr>
      <w:rFonts w:ascii="Liberation Serif" w:hAnsi="Liberation Serif" w:eastAsia="NSimSun" w:cs="Arial"/>
      <w:b/>
      <w:bCs/>
      <w:sz w:val="28"/>
      <w:szCs w:val="28"/>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paragraph" w:styleId="Style13">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4">
    <w:name w:val="Указатель"/>
    <w:basedOn w:val="Normal"/>
    <w:qFormat/>
    <w:pPr>
      <w:suppressLineNumbers/>
    </w:pPr>
    <w:rPr>
      <w:rFonts w:cs="Arial"/>
    </w:rPr>
  </w:style>
  <w:style w:type="paragraph" w:styleId="Style15">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2</Pages>
  <Words>743</Words>
  <Characters>3534</Characters>
  <CharactersWithSpaces>4244</CharactersWithSpaces>
  <Paragraphs>20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2026-03-22T20:14:28Z</dcterms:created>
  <dc:creator/>
  <dc:description/>
  <dc:language>ru-RU</dc:language>
  <cp:lastModifiedBy/>
  <dcterms:modified xsi:type="dcterms:W3CDTF">2026-03-22T20:14:30Z</dcterms:modified>
  <cp:revision>2</cp:revision>
  <dc:subject/>
  <dc:title>Calibri</dc:title>
</cp:coreProperties>
</file>